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1B3A" w14:textId="3374F98C" w:rsidR="009B2B99" w:rsidRPr="00DC1BDD" w:rsidRDefault="009B2B99" w:rsidP="00DC1BDD">
      <w:pPr>
        <w:pStyle w:val="ConsPlusNonformat"/>
        <w:spacing w:before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496"/>
      <w:bookmarkEnd w:id="0"/>
      <w:r w:rsidRPr="00DC1BD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472D4408" w14:textId="29962D4D" w:rsidR="009B2B99" w:rsidRPr="00DC1BDD" w:rsidRDefault="009B2B99" w:rsidP="00DC1BD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BDD">
        <w:rPr>
          <w:rFonts w:ascii="Times New Roman" w:hAnsi="Times New Roman" w:cs="Times New Roman"/>
          <w:b/>
          <w:bCs/>
          <w:sz w:val="24"/>
          <w:szCs w:val="24"/>
        </w:rPr>
        <w:t>о подключении (технологическом присоединении)</w:t>
      </w:r>
    </w:p>
    <w:p w14:paraId="2E97B715" w14:textId="0154BAB8" w:rsidR="009B2B99" w:rsidRPr="00DC1BDD" w:rsidRDefault="009B2B99" w:rsidP="00DC1BD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BDD">
        <w:rPr>
          <w:rFonts w:ascii="Times New Roman" w:hAnsi="Times New Roman" w:cs="Times New Roman"/>
          <w:b/>
          <w:bCs/>
          <w:sz w:val="24"/>
          <w:szCs w:val="24"/>
        </w:rPr>
        <w:t>к централизованной системе горячего водоснабжения,</w:t>
      </w:r>
    </w:p>
    <w:p w14:paraId="0D5761BF" w14:textId="2A8BCCDB" w:rsidR="009B2B99" w:rsidRPr="00DC1BDD" w:rsidRDefault="009B2B99" w:rsidP="00DC1BD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BDD">
        <w:rPr>
          <w:rFonts w:ascii="Times New Roman" w:hAnsi="Times New Roman" w:cs="Times New Roman"/>
          <w:b/>
          <w:bCs/>
          <w:sz w:val="24"/>
          <w:szCs w:val="24"/>
        </w:rPr>
        <w:t>холодного водоснабжения и (или) водоотведения</w:t>
      </w:r>
    </w:p>
    <w:p w14:paraId="6C4D89F1" w14:textId="77777777" w:rsidR="009B2B99" w:rsidRPr="00DC1BDD" w:rsidRDefault="009B2B99" w:rsidP="00DC1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18FD1B" w14:textId="75928B52" w:rsidR="009B2B99" w:rsidRPr="00DC1BDD" w:rsidRDefault="009B2B99" w:rsidP="00DC1B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1. Наименование исполнителя, которому направлено заявление о</w:t>
      </w:r>
      <w:r w:rsidR="00DC1BDD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подключении: ___________________________________________________</w:t>
      </w:r>
      <w:r w:rsidR="00DC1BDD">
        <w:rPr>
          <w:rFonts w:ascii="Times New Roman" w:hAnsi="Times New Roman" w:cs="Times New Roman"/>
          <w:sz w:val="24"/>
          <w:szCs w:val="24"/>
        </w:rPr>
        <w:t>_______________</w:t>
      </w:r>
      <w:r w:rsidRPr="00DC1BDD">
        <w:rPr>
          <w:rFonts w:ascii="Times New Roman" w:hAnsi="Times New Roman" w:cs="Times New Roman"/>
          <w:sz w:val="24"/>
          <w:szCs w:val="24"/>
        </w:rPr>
        <w:t>___________</w:t>
      </w:r>
    </w:p>
    <w:p w14:paraId="76B2D2D7" w14:textId="67E9E610" w:rsidR="009B2B99" w:rsidRPr="00DC1BDD" w:rsidRDefault="009B2B99" w:rsidP="00DC1B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2. Сведения о заявителе: ____________________</w:t>
      </w:r>
      <w:r w:rsidR="00DC1BDD">
        <w:rPr>
          <w:rFonts w:ascii="Times New Roman" w:hAnsi="Times New Roman" w:cs="Times New Roman"/>
          <w:sz w:val="24"/>
          <w:szCs w:val="24"/>
        </w:rPr>
        <w:t>____</w:t>
      </w:r>
      <w:r w:rsidRPr="00DC1BD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CA63FF1" w14:textId="713D46C6" w:rsidR="009B2B99" w:rsidRPr="00104A18" w:rsidRDefault="009B2B99" w:rsidP="00DC1B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A18">
        <w:rPr>
          <w:rFonts w:ascii="Times New Roman" w:hAnsi="Times New Roman" w:cs="Times New Roman"/>
          <w:sz w:val="24"/>
          <w:szCs w:val="24"/>
        </w:rPr>
        <w:t>для органов государственной власти и местного самоуправления - полное и</w:t>
      </w:r>
      <w:r w:rsidR="00DC1BDD" w:rsidRP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104A18">
        <w:rPr>
          <w:rFonts w:ascii="Times New Roman" w:hAnsi="Times New Roman" w:cs="Times New Roman"/>
          <w:sz w:val="24"/>
          <w:szCs w:val="24"/>
        </w:rPr>
        <w:t>сокращенное наименование органа, реквизиты нормативного правового акта, в</w:t>
      </w:r>
      <w:r w:rsidR="00DC1BDD" w:rsidRP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104A18">
        <w:rPr>
          <w:rFonts w:ascii="Times New Roman" w:hAnsi="Times New Roman" w:cs="Times New Roman"/>
          <w:sz w:val="24"/>
          <w:szCs w:val="24"/>
        </w:rPr>
        <w:t>соответствии с которым осуществляется деятельность этого органа;</w:t>
      </w:r>
    </w:p>
    <w:p w14:paraId="2939CDD9" w14:textId="4A229A8E" w:rsidR="009B2B99" w:rsidRPr="00104A18" w:rsidRDefault="009B2B99" w:rsidP="00DC1B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A18">
        <w:rPr>
          <w:rFonts w:ascii="Times New Roman" w:hAnsi="Times New Roman" w:cs="Times New Roman"/>
          <w:sz w:val="24"/>
          <w:szCs w:val="24"/>
        </w:rPr>
        <w:t>для юридических лиц - полное и сокращенное наименования, основной</w:t>
      </w:r>
      <w:r w:rsidR="00DC1BDD" w:rsidRP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104A18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в Едином государственном</w:t>
      </w:r>
      <w:r w:rsidR="00DC1BDD" w:rsidRP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104A18">
        <w:rPr>
          <w:rFonts w:ascii="Times New Roman" w:hAnsi="Times New Roman" w:cs="Times New Roman"/>
          <w:sz w:val="24"/>
          <w:szCs w:val="24"/>
        </w:rPr>
        <w:t>реестре юридических лиц, идентификационный номер налогоплательщика;</w:t>
      </w:r>
    </w:p>
    <w:p w14:paraId="62221D48" w14:textId="77777777" w:rsidR="00DC1BDD" w:rsidRPr="00104A18" w:rsidRDefault="009B2B99" w:rsidP="00DC1B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A18">
        <w:rPr>
          <w:rFonts w:ascii="Times New Roman" w:hAnsi="Times New Roman" w:cs="Times New Roman"/>
          <w:sz w:val="24"/>
          <w:szCs w:val="24"/>
        </w:rPr>
        <w:t>для индивидуальных предпринимателей - наименование, основной</w:t>
      </w:r>
      <w:r w:rsidR="00DC1BDD" w:rsidRP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104A18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в Едином государственном</w:t>
      </w:r>
      <w:r w:rsidR="00DC1BDD" w:rsidRP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104A18">
        <w:rPr>
          <w:rFonts w:ascii="Times New Roman" w:hAnsi="Times New Roman" w:cs="Times New Roman"/>
          <w:sz w:val="24"/>
          <w:szCs w:val="24"/>
        </w:rPr>
        <w:t>реестре индивидуальных предпринимателей, идентификационный номер</w:t>
      </w:r>
      <w:r w:rsidR="00DC1BDD" w:rsidRP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104A18">
        <w:rPr>
          <w:rFonts w:ascii="Times New Roman" w:hAnsi="Times New Roman" w:cs="Times New Roman"/>
          <w:sz w:val="24"/>
          <w:szCs w:val="24"/>
        </w:rPr>
        <w:t>налогоплательщика;</w:t>
      </w:r>
    </w:p>
    <w:p w14:paraId="2C605547" w14:textId="264DE2C4" w:rsidR="009B2B99" w:rsidRPr="00104A18" w:rsidRDefault="009B2B99" w:rsidP="00DC1B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A18">
        <w:rPr>
          <w:rFonts w:ascii="Times New Roman" w:hAnsi="Times New Roman" w:cs="Times New Roman"/>
          <w:sz w:val="24"/>
          <w:szCs w:val="24"/>
        </w:rPr>
        <w:t>для физических лиц - фамилия, имя, отчество (последнее - при наличии),</w:t>
      </w:r>
      <w:r w:rsidR="00DC1BDD" w:rsidRP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104A18">
        <w:rPr>
          <w:rFonts w:ascii="Times New Roman" w:hAnsi="Times New Roman" w:cs="Times New Roman"/>
          <w:sz w:val="24"/>
          <w:szCs w:val="24"/>
        </w:rPr>
        <w:t>данные паспорта или иного документа, удостоверяющего личность,</w:t>
      </w:r>
      <w:r w:rsidR="00DC1BDD" w:rsidRP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104A18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налогоплательщика, страховой номер индивидуального</w:t>
      </w:r>
      <w:r w:rsidR="00DC1BDD" w:rsidRP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104A18">
        <w:rPr>
          <w:rFonts w:ascii="Times New Roman" w:hAnsi="Times New Roman" w:cs="Times New Roman"/>
          <w:sz w:val="24"/>
          <w:szCs w:val="24"/>
        </w:rPr>
        <w:t>лицевого счета</w:t>
      </w:r>
      <w:r w:rsidR="00DC1BDD" w:rsidRPr="00104A18">
        <w:rPr>
          <w:rFonts w:ascii="Times New Roman" w:hAnsi="Times New Roman" w:cs="Times New Roman"/>
          <w:sz w:val="24"/>
          <w:szCs w:val="24"/>
        </w:rPr>
        <w:t>.</w:t>
      </w:r>
    </w:p>
    <w:p w14:paraId="06B4527F" w14:textId="56C989C2" w:rsidR="009B2B99" w:rsidRPr="00DC1BDD" w:rsidRDefault="009B2B99" w:rsidP="00DC1B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3. Контактные данные заявителя __________________________________</w:t>
      </w:r>
      <w:r w:rsidR="00DC1BDD">
        <w:rPr>
          <w:rFonts w:ascii="Times New Roman" w:hAnsi="Times New Roman" w:cs="Times New Roman"/>
          <w:sz w:val="24"/>
          <w:szCs w:val="24"/>
        </w:rPr>
        <w:t>___</w:t>
      </w:r>
      <w:r w:rsidRPr="00DC1BDD">
        <w:rPr>
          <w:rFonts w:ascii="Times New Roman" w:hAnsi="Times New Roman" w:cs="Times New Roman"/>
          <w:sz w:val="24"/>
          <w:szCs w:val="24"/>
        </w:rPr>
        <w:t>______</w:t>
      </w:r>
    </w:p>
    <w:p w14:paraId="63199948" w14:textId="55BDCA1F" w:rsidR="00DC1BDD" w:rsidRDefault="009B2B99" w:rsidP="00DC1B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 xml:space="preserve">для органов государственной власти и местного самоуправления </w:t>
      </w:r>
      <w:r w:rsidR="00DC1BDD">
        <w:rPr>
          <w:rFonts w:ascii="Times New Roman" w:hAnsi="Times New Roman" w:cs="Times New Roman"/>
          <w:sz w:val="24"/>
          <w:szCs w:val="24"/>
        </w:rPr>
        <w:t>–</w:t>
      </w:r>
      <w:r w:rsidRPr="00DC1BDD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DC1BDD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нахождения, почтовый адрес, контактный телефон, адрес электронной почты</w:t>
      </w:r>
      <w:r w:rsidR="00DC1BDD">
        <w:rPr>
          <w:rFonts w:ascii="Times New Roman" w:hAnsi="Times New Roman" w:cs="Times New Roman"/>
          <w:sz w:val="24"/>
          <w:szCs w:val="24"/>
        </w:rPr>
        <w:t>;</w:t>
      </w:r>
    </w:p>
    <w:p w14:paraId="0B4BEF92" w14:textId="77777777" w:rsidR="00DC1BDD" w:rsidRDefault="009B2B99" w:rsidP="00DC1B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для юридических лиц - место нахождения и адрес, указанные в Едином</w:t>
      </w:r>
      <w:r w:rsidR="00DC1BDD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государственном реестре юридических лиц, почтовый адрес, фактический адрес,</w:t>
      </w:r>
      <w:r w:rsidR="00DC1BDD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</w:t>
      </w:r>
      <w:r w:rsidR="00DC1BDD">
        <w:rPr>
          <w:rFonts w:ascii="Times New Roman" w:hAnsi="Times New Roman" w:cs="Times New Roman"/>
          <w:sz w:val="24"/>
          <w:szCs w:val="24"/>
        </w:rPr>
        <w:t>;</w:t>
      </w:r>
    </w:p>
    <w:p w14:paraId="7564E92E" w14:textId="77777777" w:rsidR="00DC1BDD" w:rsidRDefault="009B2B99" w:rsidP="00DC1B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для индивидуальных</w:t>
      </w:r>
      <w:r w:rsidR="00DC1BDD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предпринимателей - адрес регистрации по месту жительства, почтовый адрес,</w:t>
      </w:r>
      <w:r w:rsidR="00DC1BDD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</w:t>
      </w:r>
      <w:r w:rsidR="00DC1BDD">
        <w:rPr>
          <w:rFonts w:ascii="Times New Roman" w:hAnsi="Times New Roman" w:cs="Times New Roman"/>
          <w:sz w:val="24"/>
          <w:szCs w:val="24"/>
        </w:rPr>
        <w:t>;</w:t>
      </w:r>
    </w:p>
    <w:p w14:paraId="77BF54C2" w14:textId="11D81DF5" w:rsidR="009B2B99" w:rsidRPr="00DC1BDD" w:rsidRDefault="009B2B99" w:rsidP="00104A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 xml:space="preserve">для физических лиц </w:t>
      </w:r>
      <w:r w:rsidR="00104A18">
        <w:rPr>
          <w:rFonts w:ascii="Times New Roman" w:hAnsi="Times New Roman" w:cs="Times New Roman"/>
          <w:sz w:val="24"/>
          <w:szCs w:val="24"/>
        </w:rPr>
        <w:t>–</w:t>
      </w:r>
      <w:r w:rsidRPr="00DC1BDD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регистрации по месту жительства, почтовый адрес, контактный телефон, адрес</w:t>
      </w:r>
      <w:r w:rsid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104A18">
        <w:rPr>
          <w:rFonts w:ascii="Times New Roman" w:hAnsi="Times New Roman" w:cs="Times New Roman"/>
          <w:sz w:val="24"/>
          <w:szCs w:val="24"/>
        </w:rPr>
        <w:t>.</w:t>
      </w:r>
    </w:p>
    <w:p w14:paraId="29167172" w14:textId="29E955A8" w:rsidR="009B2B99" w:rsidRPr="00DC1BDD" w:rsidRDefault="009B2B99" w:rsidP="00104A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4. Основания обращения с заявлением о подключении (технологическом</w:t>
      </w:r>
      <w:r w:rsid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присоединении) _____________________________________________________</w:t>
      </w:r>
      <w:r w:rsidR="00104A18">
        <w:rPr>
          <w:rFonts w:ascii="Times New Roman" w:hAnsi="Times New Roman" w:cs="Times New Roman"/>
          <w:sz w:val="24"/>
          <w:szCs w:val="24"/>
        </w:rPr>
        <w:t>___</w:t>
      </w:r>
      <w:r w:rsidRPr="00DC1BDD">
        <w:rPr>
          <w:rFonts w:ascii="Times New Roman" w:hAnsi="Times New Roman" w:cs="Times New Roman"/>
          <w:sz w:val="24"/>
          <w:szCs w:val="24"/>
        </w:rPr>
        <w:t>_______</w:t>
      </w:r>
    </w:p>
    <w:p w14:paraId="1FF67F19" w14:textId="6D593B15" w:rsidR="009B2B99" w:rsidRPr="00104A18" w:rsidRDefault="009B2B99" w:rsidP="00DC1BD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04A18">
        <w:rPr>
          <w:rFonts w:ascii="Times New Roman" w:hAnsi="Times New Roman" w:cs="Times New Roman"/>
          <w:szCs w:val="20"/>
        </w:rPr>
        <w:t>(указание, кем именно из перечня лиц, имеющих право обратиться с</w:t>
      </w:r>
      <w:r w:rsidR="00104A18" w:rsidRPr="00104A18">
        <w:rPr>
          <w:rFonts w:ascii="Times New Roman" w:hAnsi="Times New Roman" w:cs="Times New Roman"/>
          <w:szCs w:val="20"/>
        </w:rPr>
        <w:t xml:space="preserve"> </w:t>
      </w:r>
      <w:r w:rsidRPr="00104A18">
        <w:rPr>
          <w:rFonts w:ascii="Times New Roman" w:hAnsi="Times New Roman" w:cs="Times New Roman"/>
          <w:szCs w:val="20"/>
        </w:rPr>
        <w:t>заявлением о подключении, является указанное лицо, а для правообладателя</w:t>
      </w:r>
      <w:r w:rsidR="00104A18" w:rsidRPr="00104A18">
        <w:rPr>
          <w:rFonts w:ascii="Times New Roman" w:hAnsi="Times New Roman" w:cs="Times New Roman"/>
          <w:szCs w:val="20"/>
        </w:rPr>
        <w:t xml:space="preserve"> </w:t>
      </w:r>
      <w:r w:rsidRPr="00104A18">
        <w:rPr>
          <w:rFonts w:ascii="Times New Roman" w:hAnsi="Times New Roman" w:cs="Times New Roman"/>
          <w:szCs w:val="20"/>
        </w:rPr>
        <w:t>земельного участка также информация о праве лица на земельный участок, на</w:t>
      </w:r>
      <w:r w:rsidR="00104A18" w:rsidRPr="00104A18">
        <w:rPr>
          <w:rFonts w:ascii="Times New Roman" w:hAnsi="Times New Roman" w:cs="Times New Roman"/>
          <w:szCs w:val="20"/>
        </w:rPr>
        <w:t xml:space="preserve"> </w:t>
      </w:r>
      <w:r w:rsidRPr="00104A18">
        <w:rPr>
          <w:rFonts w:ascii="Times New Roman" w:hAnsi="Times New Roman" w:cs="Times New Roman"/>
          <w:szCs w:val="20"/>
        </w:rPr>
        <w:t>который расположен подключаемый объект основания возникновения</w:t>
      </w:r>
      <w:r w:rsidR="00104A18" w:rsidRPr="00104A18">
        <w:rPr>
          <w:rFonts w:ascii="Times New Roman" w:hAnsi="Times New Roman" w:cs="Times New Roman"/>
          <w:szCs w:val="20"/>
        </w:rPr>
        <w:t xml:space="preserve"> </w:t>
      </w:r>
      <w:r w:rsidRPr="00104A18">
        <w:rPr>
          <w:rFonts w:ascii="Times New Roman" w:hAnsi="Times New Roman" w:cs="Times New Roman"/>
          <w:szCs w:val="20"/>
        </w:rPr>
        <w:t>такого</w:t>
      </w:r>
      <w:r w:rsidR="00104A18" w:rsidRPr="00104A18">
        <w:rPr>
          <w:rFonts w:ascii="Times New Roman" w:hAnsi="Times New Roman" w:cs="Times New Roman"/>
          <w:szCs w:val="20"/>
        </w:rPr>
        <w:t xml:space="preserve"> </w:t>
      </w:r>
      <w:r w:rsidRPr="00104A18">
        <w:rPr>
          <w:rFonts w:ascii="Times New Roman" w:hAnsi="Times New Roman" w:cs="Times New Roman"/>
          <w:szCs w:val="20"/>
        </w:rPr>
        <w:t>права)</w:t>
      </w:r>
      <w:r w:rsidR="00104A18" w:rsidRPr="00104A18">
        <w:rPr>
          <w:rFonts w:ascii="Times New Roman" w:hAnsi="Times New Roman" w:cs="Times New Roman"/>
          <w:szCs w:val="20"/>
        </w:rPr>
        <w:t>.</w:t>
      </w:r>
    </w:p>
    <w:p w14:paraId="4E769ABA" w14:textId="3689B37B" w:rsidR="009B2B99" w:rsidRPr="00DC1BDD" w:rsidRDefault="009B2B99" w:rsidP="00104A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5. Наименование и местонахождение подключаемого объекта</w:t>
      </w:r>
    </w:p>
    <w:p w14:paraId="371AB7B3" w14:textId="406C2DBE" w:rsidR="009B2B99" w:rsidRPr="00DC1BDD" w:rsidRDefault="009B2B99" w:rsidP="00DC1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04A18">
        <w:rPr>
          <w:rFonts w:ascii="Times New Roman" w:hAnsi="Times New Roman" w:cs="Times New Roman"/>
          <w:sz w:val="24"/>
          <w:szCs w:val="24"/>
        </w:rPr>
        <w:t>__</w:t>
      </w:r>
      <w:r w:rsidRPr="00DC1BD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FC47D62" w14:textId="73902FFD" w:rsidR="009B2B99" w:rsidRDefault="009B2B99" w:rsidP="00104A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6. Требуется подключение к</w:t>
      </w:r>
      <w:r w:rsid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7D8DF072" w14:textId="0463EF50" w:rsidR="00104A18" w:rsidRPr="00DC1BDD" w:rsidRDefault="00104A18" w:rsidP="00104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0BB76F0" w14:textId="144798B3" w:rsidR="009B2B99" w:rsidRPr="00104A18" w:rsidRDefault="009B2B99" w:rsidP="00104A1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04A18">
        <w:rPr>
          <w:rFonts w:ascii="Times New Roman" w:hAnsi="Times New Roman" w:cs="Times New Roman"/>
          <w:szCs w:val="20"/>
        </w:rPr>
        <w:t>(централизованной системе горячего водоснабжения, холодного</w:t>
      </w:r>
      <w:r w:rsidR="00104A18" w:rsidRPr="00104A18">
        <w:rPr>
          <w:rFonts w:ascii="Times New Roman" w:hAnsi="Times New Roman" w:cs="Times New Roman"/>
          <w:szCs w:val="20"/>
        </w:rPr>
        <w:t xml:space="preserve"> </w:t>
      </w:r>
      <w:r w:rsidRPr="00104A18">
        <w:rPr>
          <w:rFonts w:ascii="Times New Roman" w:hAnsi="Times New Roman" w:cs="Times New Roman"/>
          <w:szCs w:val="20"/>
        </w:rPr>
        <w:t>водоснабжения, водоотведения - указать нужное)</w:t>
      </w:r>
    </w:p>
    <w:p w14:paraId="4B8B2ED4" w14:textId="1BD82043" w:rsidR="009B2B99" w:rsidRPr="00DC1BDD" w:rsidRDefault="009B2B99" w:rsidP="00104A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7. Необходимые виды ресурсов или услуг, планируемых к получению через</w:t>
      </w:r>
      <w:r w:rsid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централизованную систему _____________________________________________</w:t>
      </w:r>
      <w:r w:rsidR="00104A18">
        <w:rPr>
          <w:rFonts w:ascii="Times New Roman" w:hAnsi="Times New Roman" w:cs="Times New Roman"/>
          <w:sz w:val="24"/>
          <w:szCs w:val="24"/>
        </w:rPr>
        <w:t>___</w:t>
      </w:r>
      <w:r w:rsidRPr="00DC1BDD">
        <w:rPr>
          <w:rFonts w:ascii="Times New Roman" w:hAnsi="Times New Roman" w:cs="Times New Roman"/>
          <w:sz w:val="24"/>
          <w:szCs w:val="24"/>
        </w:rPr>
        <w:t>_____</w:t>
      </w:r>
    </w:p>
    <w:p w14:paraId="35906B69" w14:textId="01FEC26D" w:rsidR="009B2B99" w:rsidRPr="00DC1BDD" w:rsidRDefault="009B2B99" w:rsidP="00DC1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04A18">
        <w:rPr>
          <w:rFonts w:ascii="Times New Roman" w:hAnsi="Times New Roman" w:cs="Times New Roman"/>
          <w:sz w:val="24"/>
          <w:szCs w:val="24"/>
        </w:rPr>
        <w:t>__</w:t>
      </w:r>
      <w:r w:rsidRPr="00DC1BDD">
        <w:rPr>
          <w:rFonts w:ascii="Times New Roman" w:hAnsi="Times New Roman" w:cs="Times New Roman"/>
          <w:sz w:val="24"/>
          <w:szCs w:val="24"/>
        </w:rPr>
        <w:t>____</w:t>
      </w:r>
      <w:r w:rsidR="00104A18">
        <w:rPr>
          <w:rFonts w:ascii="Times New Roman" w:hAnsi="Times New Roman" w:cs="Times New Roman"/>
          <w:sz w:val="24"/>
          <w:szCs w:val="24"/>
        </w:rPr>
        <w:t>,</w:t>
      </w:r>
    </w:p>
    <w:p w14:paraId="356ED536" w14:textId="50B18A63" w:rsidR="009B2B99" w:rsidRPr="00104A18" w:rsidRDefault="009B2B99" w:rsidP="00104A18">
      <w:pPr>
        <w:pStyle w:val="ConsPlusNonformat"/>
        <w:rPr>
          <w:rFonts w:ascii="Times New Roman" w:hAnsi="Times New Roman" w:cs="Times New Roman"/>
          <w:szCs w:val="20"/>
        </w:rPr>
      </w:pPr>
      <w:r w:rsidRPr="00104A18">
        <w:rPr>
          <w:rFonts w:ascii="Times New Roman" w:hAnsi="Times New Roman" w:cs="Times New Roman"/>
          <w:szCs w:val="20"/>
        </w:rPr>
        <w:t>(получение питьевой, технической или горячей воды, сброс</w:t>
      </w:r>
      <w:r w:rsidR="00104A18" w:rsidRPr="00104A18">
        <w:rPr>
          <w:rFonts w:ascii="Times New Roman" w:hAnsi="Times New Roman" w:cs="Times New Roman"/>
          <w:szCs w:val="20"/>
        </w:rPr>
        <w:t xml:space="preserve"> </w:t>
      </w:r>
      <w:r w:rsidRPr="00104A18">
        <w:rPr>
          <w:rFonts w:ascii="Times New Roman" w:hAnsi="Times New Roman" w:cs="Times New Roman"/>
          <w:szCs w:val="20"/>
        </w:rPr>
        <w:t>хозяйственно-бытовых, производственных или поверхностных сточных вод)</w:t>
      </w:r>
    </w:p>
    <w:p w14:paraId="3303F50E" w14:textId="51455843" w:rsidR="00104A18" w:rsidRDefault="009B2B99" w:rsidP="00DC1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 xml:space="preserve">а также виды подключаемых сетей </w:t>
      </w:r>
      <w:r w:rsidR="00104A1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DCF2646" w14:textId="7FE538AB" w:rsidR="009B2B99" w:rsidRPr="00104A18" w:rsidRDefault="00104A18" w:rsidP="00104A1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</w:t>
      </w:r>
      <w:r w:rsidR="009B2B99" w:rsidRPr="00104A18">
        <w:rPr>
          <w:rFonts w:ascii="Times New Roman" w:hAnsi="Times New Roman" w:cs="Times New Roman"/>
          <w:szCs w:val="20"/>
        </w:rPr>
        <w:t>(при подключении к централизованной</w:t>
      </w:r>
      <w:r w:rsidRPr="00104A18">
        <w:rPr>
          <w:rFonts w:ascii="Times New Roman" w:hAnsi="Times New Roman" w:cs="Times New Roman"/>
          <w:szCs w:val="20"/>
        </w:rPr>
        <w:t xml:space="preserve"> </w:t>
      </w:r>
      <w:r w:rsidR="009B2B99" w:rsidRPr="00104A18">
        <w:rPr>
          <w:rFonts w:ascii="Times New Roman" w:hAnsi="Times New Roman" w:cs="Times New Roman"/>
          <w:szCs w:val="20"/>
        </w:rPr>
        <w:t>системе водопроводных и (или) канализационных сетей)</w:t>
      </w:r>
    </w:p>
    <w:p w14:paraId="4EFC1515" w14:textId="020D5575" w:rsidR="009B2B99" w:rsidRPr="00DC1BDD" w:rsidRDefault="009B2B99" w:rsidP="00104A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8. Основание для заключения договора о подключении</w:t>
      </w:r>
    </w:p>
    <w:p w14:paraId="37C1B5AC" w14:textId="11835A56" w:rsidR="009B2B99" w:rsidRPr="00DC1BDD" w:rsidRDefault="009B2B99" w:rsidP="00DC1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04A18">
        <w:rPr>
          <w:rFonts w:ascii="Times New Roman" w:hAnsi="Times New Roman" w:cs="Times New Roman"/>
          <w:sz w:val="24"/>
          <w:szCs w:val="24"/>
        </w:rPr>
        <w:t>__</w:t>
      </w:r>
      <w:r w:rsidRPr="00DC1BDD">
        <w:rPr>
          <w:rFonts w:ascii="Times New Roman" w:hAnsi="Times New Roman" w:cs="Times New Roman"/>
          <w:sz w:val="24"/>
          <w:szCs w:val="24"/>
        </w:rPr>
        <w:t>___</w:t>
      </w:r>
    </w:p>
    <w:p w14:paraId="281E5477" w14:textId="57BD4329" w:rsidR="009B2B99" w:rsidRPr="00DC1BDD" w:rsidRDefault="009B2B99" w:rsidP="00DC1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(необходимость подключения вновь создаваемого или созданного подключаемого</w:t>
      </w:r>
      <w:r w:rsid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объекта, не подключенного к централизованным системам горячего</w:t>
      </w:r>
      <w:r w:rsid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водоснабжения, холодного водоснабжения и (или) водоотведения, в том числе</w:t>
      </w:r>
      <w:r w:rsid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 xml:space="preserve">при перераспределении (уступке права </w:t>
      </w:r>
      <w:r w:rsidRPr="00DC1BDD">
        <w:rPr>
          <w:rFonts w:ascii="Times New Roman" w:hAnsi="Times New Roman" w:cs="Times New Roman"/>
          <w:sz w:val="24"/>
          <w:szCs w:val="24"/>
        </w:rPr>
        <w:lastRenderedPageBreak/>
        <w:t>на использование) высвобождаемой</w:t>
      </w:r>
      <w:r w:rsid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подключенной мощности (нагрузки), или необходимость увеличения подключенной</w:t>
      </w:r>
      <w:r w:rsid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мощности (нагрузки) ранее подключенного подключаемого объекта или</w:t>
      </w:r>
      <w:r w:rsid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реконструкции, модернизации или капитального ремонта ранее подключенного</w:t>
      </w:r>
      <w:r w:rsid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подключаемого объекта, при которых не осуществляется увеличение</w:t>
      </w:r>
      <w:r w:rsid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подключенной мощности (нагрузки) такого объекта, но требуется строительство</w:t>
      </w:r>
      <w:r w:rsid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(реконструкция, модернизация) объектов централизованных систем горячего</w:t>
      </w:r>
      <w:r w:rsid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 xml:space="preserve">водоснабжения, холодного водоснабжения и (или) водоотведения) </w:t>
      </w:r>
      <w:hyperlink w:anchor="P618">
        <w:r w:rsidRPr="00DC1BD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14:paraId="0FEF6EA6" w14:textId="1C4DDD8D" w:rsidR="009B2B99" w:rsidRPr="00DC1BDD" w:rsidRDefault="009B2B99" w:rsidP="00104A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9. Характеристика земельного участка, на котором располагается</w:t>
      </w:r>
      <w:r w:rsidR="00104A18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подключаемый объект __________</w:t>
      </w:r>
      <w:r w:rsidR="00104A18">
        <w:rPr>
          <w:rFonts w:ascii="Times New Roman" w:hAnsi="Times New Roman" w:cs="Times New Roman"/>
          <w:sz w:val="24"/>
          <w:szCs w:val="24"/>
        </w:rPr>
        <w:t>________________</w:t>
      </w:r>
      <w:r w:rsidRPr="00DC1BD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7437364" w14:textId="5E49501B" w:rsidR="009B2B99" w:rsidRPr="001C61EF" w:rsidRDefault="009B2B99" w:rsidP="001C61E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C61EF">
        <w:rPr>
          <w:rFonts w:ascii="Times New Roman" w:hAnsi="Times New Roman" w:cs="Times New Roman"/>
          <w:szCs w:val="20"/>
        </w:rPr>
        <w:t>(площадь, кадастровый номер, вид разрешенного</w:t>
      </w:r>
      <w:r w:rsidR="001C61EF" w:rsidRPr="001C61EF">
        <w:rPr>
          <w:rFonts w:ascii="Times New Roman" w:hAnsi="Times New Roman" w:cs="Times New Roman"/>
          <w:szCs w:val="20"/>
        </w:rPr>
        <w:t xml:space="preserve"> </w:t>
      </w:r>
      <w:r w:rsidRPr="001C61EF">
        <w:rPr>
          <w:rFonts w:ascii="Times New Roman" w:hAnsi="Times New Roman" w:cs="Times New Roman"/>
          <w:szCs w:val="20"/>
        </w:rPr>
        <w:t>использования)</w:t>
      </w:r>
    </w:p>
    <w:p w14:paraId="33D42E81" w14:textId="77777777" w:rsidR="001C61EF" w:rsidRDefault="009B2B99" w:rsidP="001C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10. Общая подключаемая мощность (нагрузка), включая данные о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подключаемой мощности (нагрузке) по каждому этапу ввода подключаемых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 xml:space="preserve">объектов составляет </w:t>
      </w:r>
    </w:p>
    <w:p w14:paraId="542BB9FB" w14:textId="77777777" w:rsidR="001C61EF" w:rsidRDefault="009B2B99" w:rsidP="001C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для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потребления горячей воды ________ Гкал/ч ___________ л/с ____________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куб. м/час ______куб. м/сутки</w:t>
      </w:r>
    </w:p>
    <w:p w14:paraId="2DAD8F28" w14:textId="77777777" w:rsidR="001C61EF" w:rsidRDefault="009B2B99" w:rsidP="001C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потребления холодной воды _______л/с, __________ куб. м/час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______ куб. м/сутки</w:t>
      </w:r>
    </w:p>
    <w:p w14:paraId="4D481E18" w14:textId="77777777" w:rsidR="001C61EF" w:rsidRDefault="009B2B99" w:rsidP="001C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в том числе на нужды пожаротушения - наружного _______ л/сек</w:t>
      </w:r>
      <w:r w:rsidR="001C61EF">
        <w:rPr>
          <w:rFonts w:ascii="Times New Roman" w:hAnsi="Times New Roman" w:cs="Times New Roman"/>
          <w:sz w:val="24"/>
          <w:szCs w:val="24"/>
        </w:rPr>
        <w:t xml:space="preserve">, </w:t>
      </w:r>
      <w:r w:rsidRPr="00DC1BDD">
        <w:rPr>
          <w:rFonts w:ascii="Times New Roman" w:hAnsi="Times New Roman" w:cs="Times New Roman"/>
          <w:sz w:val="24"/>
          <w:szCs w:val="24"/>
        </w:rPr>
        <w:t>внутреннего ______ л/сек. (количество пожарных кранов _____ штук),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14:paraId="5804E8D3" w14:textId="45CFBB10" w:rsidR="009B2B99" w:rsidRPr="00DC1BDD" w:rsidRDefault="009B2B99" w:rsidP="001C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водоотведения _______ л/с, _______ куб. м/час, ______ куб. м/сутки.</w:t>
      </w:r>
    </w:p>
    <w:p w14:paraId="689823AA" w14:textId="46D33340" w:rsidR="009B2B99" w:rsidRPr="00DC1BDD" w:rsidRDefault="009B2B99" w:rsidP="001C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11. Информация о предельных параметрах разрешенного строительства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(реконструкции) подключаемого объекта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D2C77" w14:textId="7ED7C027" w:rsidR="009B2B99" w:rsidRPr="00DC1BDD" w:rsidRDefault="009B2B99" w:rsidP="00DC1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C61EF">
        <w:rPr>
          <w:rFonts w:ascii="Times New Roman" w:hAnsi="Times New Roman" w:cs="Times New Roman"/>
          <w:sz w:val="24"/>
          <w:szCs w:val="24"/>
        </w:rPr>
        <w:t>__</w:t>
      </w:r>
      <w:r w:rsidRPr="00DC1BDD">
        <w:rPr>
          <w:rFonts w:ascii="Times New Roman" w:hAnsi="Times New Roman" w:cs="Times New Roman"/>
          <w:sz w:val="24"/>
          <w:szCs w:val="24"/>
        </w:rPr>
        <w:t>________________</w:t>
      </w:r>
    </w:p>
    <w:p w14:paraId="3BBFA6CD" w14:textId="3CF5F597" w:rsidR="009B2B99" w:rsidRPr="001C61EF" w:rsidRDefault="009B2B99" w:rsidP="001C61E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C1BDD">
        <w:rPr>
          <w:rFonts w:ascii="Times New Roman" w:hAnsi="Times New Roman" w:cs="Times New Roman"/>
          <w:sz w:val="24"/>
          <w:szCs w:val="24"/>
        </w:rPr>
        <w:t>(</w:t>
      </w:r>
      <w:r w:rsidRPr="001C61EF">
        <w:rPr>
          <w:rFonts w:ascii="Times New Roman" w:hAnsi="Times New Roman" w:cs="Times New Roman"/>
          <w:szCs w:val="20"/>
        </w:rPr>
        <w:t>высота объекта, этажность, протяженность и диаметр сети)</w:t>
      </w:r>
    </w:p>
    <w:p w14:paraId="426ECA95" w14:textId="5F8AFD73" w:rsidR="009B2B99" w:rsidRPr="00DC1BDD" w:rsidRDefault="009B2B99" w:rsidP="001C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12. Технические параметры подключаемого объекта:</w:t>
      </w:r>
    </w:p>
    <w:p w14:paraId="2F5E943D" w14:textId="2B17709F" w:rsidR="009B2B99" w:rsidRPr="00DC1BDD" w:rsidRDefault="009B2B99" w:rsidP="00DC1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C61EF">
        <w:rPr>
          <w:rFonts w:ascii="Times New Roman" w:hAnsi="Times New Roman" w:cs="Times New Roman"/>
          <w:sz w:val="24"/>
          <w:szCs w:val="24"/>
        </w:rPr>
        <w:t>__</w:t>
      </w:r>
      <w:r w:rsidRPr="00DC1BDD">
        <w:rPr>
          <w:rFonts w:ascii="Times New Roman" w:hAnsi="Times New Roman" w:cs="Times New Roman"/>
          <w:sz w:val="24"/>
          <w:szCs w:val="24"/>
        </w:rPr>
        <w:t>______________</w:t>
      </w:r>
    </w:p>
    <w:p w14:paraId="2713425D" w14:textId="2E6EE643" w:rsidR="009B2B99" w:rsidRPr="001C61EF" w:rsidRDefault="009B2B99" w:rsidP="001C61E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C61EF">
        <w:rPr>
          <w:rFonts w:ascii="Times New Roman" w:hAnsi="Times New Roman" w:cs="Times New Roman"/>
          <w:szCs w:val="20"/>
        </w:rPr>
        <w:t>(назначение объекта, высота и этажность здания, строения,</w:t>
      </w:r>
      <w:r w:rsidR="001C61EF" w:rsidRPr="001C61EF">
        <w:rPr>
          <w:rFonts w:ascii="Times New Roman" w:hAnsi="Times New Roman" w:cs="Times New Roman"/>
          <w:szCs w:val="20"/>
        </w:rPr>
        <w:t xml:space="preserve"> </w:t>
      </w:r>
      <w:r w:rsidRPr="001C61EF">
        <w:rPr>
          <w:rFonts w:ascii="Times New Roman" w:hAnsi="Times New Roman" w:cs="Times New Roman"/>
          <w:szCs w:val="20"/>
        </w:rPr>
        <w:t>сооружения, протяженность и диаметр сети)</w:t>
      </w:r>
    </w:p>
    <w:p w14:paraId="1AF64345" w14:textId="484D990D" w:rsidR="009B2B99" w:rsidRPr="00DC1BDD" w:rsidRDefault="009B2B99" w:rsidP="001C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13. Расположение средств измерений и приборов учета горячей воды,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холодной воды и сточных вод (при их наличии)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3E3B9F3" w14:textId="3B23825B" w:rsidR="009B2B99" w:rsidRPr="00DC1BDD" w:rsidRDefault="009B2B99" w:rsidP="001C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14. При подключении к централизованной системе горячего водоснабжения -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наличие и возможность использования собственной нецентрализованной системы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горячего водоснабжения (с указанием мощности и режима работы)</w:t>
      </w:r>
      <w:r w:rsidR="001C61E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2AB24060" w14:textId="0A3CC61D" w:rsidR="001C61EF" w:rsidRDefault="009B2B99" w:rsidP="00DC1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C61EF">
        <w:rPr>
          <w:rFonts w:ascii="Times New Roman" w:hAnsi="Times New Roman" w:cs="Times New Roman"/>
          <w:sz w:val="24"/>
          <w:szCs w:val="24"/>
        </w:rPr>
        <w:t>_</w:t>
      </w:r>
      <w:r w:rsidRPr="00DC1BDD">
        <w:rPr>
          <w:rFonts w:ascii="Times New Roman" w:hAnsi="Times New Roman" w:cs="Times New Roman"/>
          <w:sz w:val="24"/>
          <w:szCs w:val="24"/>
        </w:rPr>
        <w:t>___________________________</w:t>
      </w:r>
      <w:r w:rsidR="001C61EF">
        <w:rPr>
          <w:rFonts w:ascii="Times New Roman" w:hAnsi="Times New Roman" w:cs="Times New Roman"/>
          <w:sz w:val="24"/>
          <w:szCs w:val="24"/>
        </w:rPr>
        <w:t>__</w:t>
      </w:r>
      <w:r w:rsidRPr="00DC1BDD">
        <w:rPr>
          <w:rFonts w:ascii="Times New Roman" w:hAnsi="Times New Roman" w:cs="Times New Roman"/>
          <w:sz w:val="24"/>
          <w:szCs w:val="24"/>
        </w:rPr>
        <w:t>______</w:t>
      </w:r>
    </w:p>
    <w:p w14:paraId="243DB638" w14:textId="0D97AF63" w:rsidR="009B2B99" w:rsidRPr="00DC1BDD" w:rsidRDefault="009B2B99" w:rsidP="001C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При подключении к централизованной системе водоотведения - наличие иных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источников водоснабжения, кроме централизованных систем горячего и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холодного водоснабжения с указанием объемов горячей и холодной воды,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5C81B667" w14:textId="3BADF8DA" w:rsidR="009B2B99" w:rsidRPr="00DC1BDD" w:rsidRDefault="009B2B99" w:rsidP="001C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При подключении к централизованной ливневой системе водоотведения -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информация о площади и характеристике покрытия земельного участка, с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которого осуществляется (будет осуществляться) сброс поверхностных сточных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вод в централизованную ливневую систему водоотведения, в том числе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неорганизованный сброс поверхностных сточных вод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868392B" w14:textId="16267711" w:rsidR="009B2B99" w:rsidRPr="00DC1BDD" w:rsidRDefault="009B2B99" w:rsidP="001C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15. Номер и дата выдачи технических условий (в случае их получения до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заключения договора о подключении)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99CA5E2" w14:textId="7868EF52" w:rsidR="009B2B99" w:rsidRPr="00DC1BDD" w:rsidRDefault="009B2B99" w:rsidP="001C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16. Информация о планируемых сроках строительства (реконструкции,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модернизации) и ввода в эксплуатацию строящегося (реконструируемого,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086B45D" w14:textId="6F8E4950" w:rsidR="009B2B99" w:rsidRPr="00DC1BDD" w:rsidRDefault="009B2B99" w:rsidP="001C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17. Расположение средств измерений и приборов учета горячей воды,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холодной воды и сточных вод (при их наличии)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55A706F" w14:textId="0376CF50" w:rsidR="009B2B99" w:rsidRPr="00DC1BDD" w:rsidRDefault="009B2B99" w:rsidP="001C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DD">
        <w:rPr>
          <w:rFonts w:ascii="Times New Roman" w:hAnsi="Times New Roman" w:cs="Times New Roman"/>
          <w:sz w:val="24"/>
          <w:szCs w:val="24"/>
        </w:rPr>
        <w:t>18. Результаты рассмотрения запроса прошу направить (выбрать один из</w:t>
      </w:r>
      <w:r w:rsidR="001C61EF">
        <w:rPr>
          <w:rFonts w:ascii="Times New Roman" w:hAnsi="Times New Roman" w:cs="Times New Roman"/>
          <w:sz w:val="24"/>
          <w:szCs w:val="24"/>
        </w:rPr>
        <w:t xml:space="preserve"> </w:t>
      </w:r>
      <w:r w:rsidRPr="00DC1BDD">
        <w:rPr>
          <w:rFonts w:ascii="Times New Roman" w:hAnsi="Times New Roman" w:cs="Times New Roman"/>
          <w:sz w:val="24"/>
          <w:szCs w:val="24"/>
        </w:rPr>
        <w:t>способов уведомления) __________</w:t>
      </w:r>
      <w:r w:rsidR="00460CD3">
        <w:rPr>
          <w:rFonts w:ascii="Times New Roman" w:hAnsi="Times New Roman" w:cs="Times New Roman"/>
          <w:sz w:val="24"/>
          <w:szCs w:val="24"/>
        </w:rPr>
        <w:t>____________</w:t>
      </w:r>
      <w:r w:rsidRPr="00DC1BD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1A8ED7A" w14:textId="72A67D08" w:rsidR="009B2B99" w:rsidRPr="00460CD3" w:rsidRDefault="00460CD3" w:rsidP="00460CD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</w:t>
      </w:r>
      <w:r w:rsidR="009B2B99" w:rsidRPr="00460CD3">
        <w:rPr>
          <w:rFonts w:ascii="Times New Roman" w:hAnsi="Times New Roman" w:cs="Times New Roman"/>
          <w:szCs w:val="20"/>
        </w:rPr>
        <w:t>(на адрес электронной почты, письмом посредством</w:t>
      </w:r>
      <w:r w:rsidRPr="00460CD3">
        <w:rPr>
          <w:rFonts w:ascii="Times New Roman" w:hAnsi="Times New Roman" w:cs="Times New Roman"/>
          <w:szCs w:val="20"/>
        </w:rPr>
        <w:t xml:space="preserve"> </w:t>
      </w:r>
      <w:r w:rsidR="009B2B99" w:rsidRPr="00460CD3">
        <w:rPr>
          <w:rFonts w:ascii="Times New Roman" w:hAnsi="Times New Roman" w:cs="Times New Roman"/>
          <w:szCs w:val="20"/>
        </w:rPr>
        <w:t>почтовой связи по адресу, иной способ)</w:t>
      </w:r>
    </w:p>
    <w:p w14:paraId="38AB371D" w14:textId="77777777" w:rsidR="009B2B99" w:rsidRPr="00DC1BDD" w:rsidRDefault="009B2B99" w:rsidP="00DC1B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6E2C8D" w14:textId="77777777" w:rsidR="009B2B99" w:rsidRPr="009B2B99" w:rsidRDefault="009B2B99" w:rsidP="009B2B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2B99">
        <w:rPr>
          <w:rFonts w:ascii="Times New Roman" w:hAnsi="Times New Roman" w:cs="Times New Roman"/>
        </w:rPr>
        <w:t>--------------------------------</w:t>
      </w:r>
    </w:p>
    <w:p w14:paraId="6CAFEEF8" w14:textId="77777777" w:rsidR="009B2B99" w:rsidRPr="009B2B99" w:rsidRDefault="009B2B99" w:rsidP="009B2B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618"/>
      <w:bookmarkEnd w:id="1"/>
      <w:r w:rsidRPr="009B2B99">
        <w:rPr>
          <w:rFonts w:ascii="Times New Roman" w:hAnsi="Times New Roman" w:cs="Times New Roman"/>
        </w:rPr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14:paraId="346F8074" w14:textId="77777777" w:rsidR="009B2B99" w:rsidRPr="009B2B99" w:rsidRDefault="009B2B99" w:rsidP="009B2B99">
      <w:pPr>
        <w:pStyle w:val="ConsPlusNormal"/>
        <w:jc w:val="both"/>
        <w:rPr>
          <w:rFonts w:ascii="Times New Roman" w:hAnsi="Times New Roman" w:cs="Times New Roman"/>
        </w:rPr>
      </w:pPr>
    </w:p>
    <w:p w14:paraId="349FAC65" w14:textId="0C783785" w:rsidR="009B2B99" w:rsidRPr="009B2B99" w:rsidRDefault="009B2B99" w:rsidP="009B2B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2B99">
        <w:rPr>
          <w:rFonts w:ascii="Times New Roman" w:hAnsi="Times New Roman" w:cs="Times New Roman"/>
        </w:rPr>
        <w:t xml:space="preserve">Примечание. К настоящему заявлению прилагаются документы, предусмотренные </w:t>
      </w:r>
      <w:hyperlink w:anchor="P170">
        <w:r w:rsidRPr="009B2B99">
          <w:rPr>
            <w:rFonts w:ascii="Times New Roman" w:hAnsi="Times New Roman" w:cs="Times New Roman"/>
            <w:color w:val="0000FF"/>
          </w:rPr>
          <w:t>пунктом 26</w:t>
        </w:r>
      </w:hyperlink>
      <w:r w:rsidRPr="009B2B99">
        <w:rPr>
          <w:rFonts w:ascii="Times New Roman" w:hAnsi="Times New Roman" w:cs="Times New Roman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</w:t>
      </w:r>
      <w:r w:rsidR="00F250D4">
        <w:rPr>
          <w:rFonts w:ascii="Times New Roman" w:hAnsi="Times New Roman" w:cs="Times New Roman"/>
        </w:rPr>
        <w:t>:</w:t>
      </w:r>
    </w:p>
    <w:p w14:paraId="6CA578C1" w14:textId="77777777" w:rsidR="009B2B99" w:rsidRPr="009B2B99" w:rsidRDefault="009B2B99" w:rsidP="009B2B99">
      <w:pPr>
        <w:pStyle w:val="ConsPlusNormal"/>
        <w:jc w:val="both"/>
        <w:rPr>
          <w:rFonts w:ascii="Times New Roman" w:hAnsi="Times New Roman" w:cs="Times New Roman"/>
        </w:rPr>
      </w:pPr>
    </w:p>
    <w:p w14:paraId="114C7F74" w14:textId="77777777" w:rsidR="00F250D4" w:rsidRPr="00F250D4" w:rsidRDefault="00F250D4" w:rsidP="00F250D4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250D4">
        <w:rPr>
          <w:rFonts w:ascii="Times New Roman" w:hAnsi="Times New Roman" w:cs="Times New Roman"/>
          <w:iCs/>
          <w:sz w:val="18"/>
          <w:szCs w:val="18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14:paraId="3EC23998" w14:textId="77777777" w:rsidR="00F250D4" w:rsidRPr="00F250D4" w:rsidRDefault="00F250D4" w:rsidP="00F25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3C2840E4" w14:textId="77777777" w:rsidR="00F250D4" w:rsidRPr="00F250D4" w:rsidRDefault="00F250D4" w:rsidP="00F25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250D4">
        <w:rPr>
          <w:rFonts w:ascii="Times New Roman" w:hAnsi="Times New Roman" w:cs="Times New Roman"/>
          <w:iCs/>
          <w:sz w:val="18"/>
          <w:szCs w:val="18"/>
        </w:rPr>
        <w:t>2. копии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  <w:bookmarkStart w:id="2" w:name="Par2"/>
      <w:bookmarkEnd w:id="2"/>
    </w:p>
    <w:p w14:paraId="6F4E43B1" w14:textId="77777777" w:rsidR="00F250D4" w:rsidRPr="00F250D4" w:rsidRDefault="00F250D4" w:rsidP="00F2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250D4">
        <w:rPr>
          <w:rFonts w:ascii="Times New Roman" w:hAnsi="Times New Roman" w:cs="Times New Roman"/>
          <w:iCs/>
          <w:sz w:val="18"/>
          <w:szCs w:val="18"/>
        </w:rPr>
        <w:t>При комплексной застройке территории -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</w:t>
      </w:r>
    </w:p>
    <w:p w14:paraId="2887C77A" w14:textId="77777777" w:rsidR="00F250D4" w:rsidRPr="00F250D4" w:rsidRDefault="00F250D4" w:rsidP="00F250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bookmarkStart w:id="3" w:name="Par4"/>
      <w:bookmarkEnd w:id="3"/>
      <w:r w:rsidRPr="00F250D4">
        <w:rPr>
          <w:rFonts w:ascii="Times New Roman" w:hAnsi="Times New Roman" w:cs="Times New Roman"/>
          <w:iCs/>
          <w:sz w:val="18"/>
          <w:szCs w:val="18"/>
        </w:rPr>
        <w:t>При строительстве объектов федерального значения, объектов регионального значения, объектов местного значения  -  копия решения о предварительном согласовании предоставления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</w:t>
      </w:r>
    </w:p>
    <w:p w14:paraId="7BFC55A1" w14:textId="77777777" w:rsidR="00F250D4" w:rsidRPr="00F250D4" w:rsidRDefault="00F250D4" w:rsidP="00F250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250D4">
        <w:rPr>
          <w:rFonts w:ascii="Times New Roman" w:hAnsi="Times New Roman" w:cs="Times New Roman"/>
          <w:iCs/>
          <w:sz w:val="18"/>
          <w:szCs w:val="18"/>
        </w:rPr>
        <w:t xml:space="preserve">3. копии правоустанавливающих и правоудостоверяющих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5" w:history="1">
        <w:r w:rsidRPr="00F250D4">
          <w:rPr>
            <w:rStyle w:val="a3"/>
            <w:rFonts w:ascii="Times New Roman" w:hAnsi="Times New Roman" w:cs="Times New Roman"/>
            <w:iCs/>
            <w:color w:val="0000FF"/>
            <w:sz w:val="18"/>
            <w:szCs w:val="18"/>
          </w:rPr>
          <w:t>кодексом</w:t>
        </w:r>
      </w:hyperlink>
      <w:r w:rsidRPr="00F250D4">
        <w:rPr>
          <w:rFonts w:ascii="Times New Roman" w:hAnsi="Times New Roman" w:cs="Times New Roman"/>
          <w:iCs/>
          <w:sz w:val="18"/>
          <w:szCs w:val="18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проектирования).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14:paraId="1A6DF82D" w14:textId="77777777" w:rsidR="00F250D4" w:rsidRPr="00F250D4" w:rsidRDefault="00F250D4" w:rsidP="00F250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250D4">
        <w:rPr>
          <w:rFonts w:ascii="Times New Roman" w:hAnsi="Times New Roman" w:cs="Times New Roman"/>
          <w:iCs/>
          <w:sz w:val="18"/>
          <w:szCs w:val="18"/>
        </w:rPr>
        <w:t>4. ситуационный план расположения объекта с привязкой к территории населенного пункта;</w:t>
      </w:r>
    </w:p>
    <w:p w14:paraId="07D6A567" w14:textId="77777777" w:rsidR="00F250D4" w:rsidRPr="00F250D4" w:rsidRDefault="00F250D4" w:rsidP="00F250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250D4">
        <w:rPr>
          <w:rFonts w:ascii="Times New Roman" w:hAnsi="Times New Roman" w:cs="Times New Roman"/>
          <w:iCs/>
          <w:sz w:val="18"/>
          <w:szCs w:val="18"/>
        </w:rPr>
        <w:t>5. 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14:paraId="509405BB" w14:textId="77777777" w:rsidR="00F250D4" w:rsidRPr="00F250D4" w:rsidRDefault="00F250D4" w:rsidP="00F250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250D4">
        <w:rPr>
          <w:rFonts w:ascii="Times New Roman" w:hAnsi="Times New Roman" w:cs="Times New Roman"/>
          <w:iCs/>
          <w:sz w:val="18"/>
          <w:szCs w:val="18"/>
        </w:rPr>
        <w:t>6.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а также с распределением общего объема сточных вод по канализационным выпускам (процентов);</w:t>
      </w:r>
    </w:p>
    <w:p w14:paraId="59ACC24E" w14:textId="77777777" w:rsidR="00F250D4" w:rsidRPr="00F250D4" w:rsidRDefault="00F250D4" w:rsidP="00F250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F250D4">
        <w:rPr>
          <w:rFonts w:ascii="Times New Roman" w:hAnsi="Times New Roman" w:cs="Times New Roman"/>
          <w:iCs/>
          <w:sz w:val="18"/>
          <w:szCs w:val="18"/>
        </w:rPr>
        <w:t>7. 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14:paraId="53A70F57" w14:textId="77777777" w:rsidR="00F250D4" w:rsidRPr="00F250D4" w:rsidRDefault="00F250D4" w:rsidP="00F250D4">
      <w:pPr>
        <w:pStyle w:val="ConsPlusNormal"/>
        <w:jc w:val="both"/>
        <w:rPr>
          <w:rFonts w:ascii="Times New Roman" w:hAnsi="Times New Roman" w:cs="Times New Roman"/>
          <w:iCs/>
        </w:rPr>
      </w:pPr>
    </w:p>
    <w:p w14:paraId="23166AB1" w14:textId="77777777" w:rsidR="009B2B99" w:rsidRPr="00F250D4" w:rsidRDefault="009B2B99" w:rsidP="009B2B99">
      <w:pPr>
        <w:pStyle w:val="ConsPlusNormal"/>
        <w:jc w:val="both"/>
        <w:rPr>
          <w:rFonts w:ascii="Times New Roman" w:hAnsi="Times New Roman" w:cs="Times New Roman"/>
          <w:iCs/>
        </w:rPr>
      </w:pPr>
    </w:p>
    <w:p w14:paraId="2E07D567" w14:textId="77777777" w:rsidR="009B2B99" w:rsidRPr="00F250D4" w:rsidRDefault="009B2B99" w:rsidP="009B2B99">
      <w:pPr>
        <w:pStyle w:val="ConsPlusNormal"/>
        <w:jc w:val="both"/>
        <w:rPr>
          <w:rFonts w:ascii="Times New Roman" w:hAnsi="Times New Roman" w:cs="Times New Roman"/>
          <w:iCs/>
        </w:rPr>
      </w:pPr>
    </w:p>
    <w:p w14:paraId="7D92A6BB" w14:textId="77777777" w:rsidR="009B2B99" w:rsidRPr="00F250D4" w:rsidRDefault="009B2B99" w:rsidP="009B2B99">
      <w:pPr>
        <w:pStyle w:val="ConsPlusNormal"/>
        <w:jc w:val="both"/>
        <w:rPr>
          <w:rFonts w:ascii="Times New Roman" w:hAnsi="Times New Roman" w:cs="Times New Roman"/>
          <w:iCs/>
        </w:rPr>
      </w:pPr>
    </w:p>
    <w:p w14:paraId="0569F97A" w14:textId="77777777" w:rsidR="00997D2A" w:rsidRPr="00F250D4" w:rsidRDefault="00997D2A">
      <w:pPr>
        <w:rPr>
          <w:rFonts w:ascii="Times New Roman" w:hAnsi="Times New Roman" w:cs="Times New Roman"/>
          <w:iCs/>
        </w:rPr>
      </w:pPr>
    </w:p>
    <w:sectPr w:rsidR="00997D2A" w:rsidRPr="00F2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E59"/>
    <w:multiLevelType w:val="hybridMultilevel"/>
    <w:tmpl w:val="A07AE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99"/>
    <w:rsid w:val="00104A18"/>
    <w:rsid w:val="001C61EF"/>
    <w:rsid w:val="00460CD3"/>
    <w:rsid w:val="00997D2A"/>
    <w:rsid w:val="009B2B99"/>
    <w:rsid w:val="00DC1BDD"/>
    <w:rsid w:val="00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0866"/>
  <w15:chartTrackingRefBased/>
  <w15:docId w15:val="{DEDB9DD9-6E56-4BBA-BAF0-D409899A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B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2B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F25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6120B5B901910C49EF824F6A6C6401923998BDCA296D7DCE1E13C850B51B5C0A3780C30EC8DB24DA756203D13Fd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Татмянина Татьяна Николаевна</dc:creator>
  <cp:keywords/>
  <dc:description/>
  <cp:lastModifiedBy>Татмянина Татьяна Николаевна</cp:lastModifiedBy>
  <cp:revision>3</cp:revision>
  <dcterms:created xsi:type="dcterms:W3CDTF">2024-02-07T04:08:00Z</dcterms:created>
  <dcterms:modified xsi:type="dcterms:W3CDTF">2024-02-07T04:42:00Z</dcterms:modified>
</cp:coreProperties>
</file>